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" w:hAnsi="仿宋" w:eastAsia="仿宋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  <w:lang w:val="en-US" w:eastAsia="zh-CN"/>
        </w:rPr>
        <w:t>4：</w:t>
      </w:r>
    </w:p>
    <w:p>
      <w:pPr>
        <w:widowControl/>
        <w:jc w:val="center"/>
        <w:rPr>
          <w:rFonts w:ascii="Calibri" w:hAnsi="Calibri" w:eastAsia="宋体" w:cs="宋体"/>
          <w:kern w:val="0"/>
          <w:szCs w:val="21"/>
        </w:rPr>
      </w:pP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职业资格答辩考核工程师（助理工程师）登记表</w:t>
      </w:r>
    </w:p>
    <w:tbl>
      <w:tblPr>
        <w:tblStyle w:val="6"/>
        <w:tblW w:w="8528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1338"/>
        <w:gridCol w:w="1514"/>
        <w:gridCol w:w="478"/>
        <w:gridCol w:w="1320"/>
        <w:gridCol w:w="1189"/>
        <w:gridCol w:w="135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13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姓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名</w:t>
            </w:r>
          </w:p>
        </w:tc>
        <w:tc>
          <w:tcPr>
            <w:tcW w:w="133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9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性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别</w:t>
            </w:r>
          </w:p>
        </w:tc>
        <w:tc>
          <w:tcPr>
            <w:tcW w:w="13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1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身份证号</w:t>
            </w:r>
          </w:p>
        </w:tc>
        <w:tc>
          <w:tcPr>
            <w:tcW w:w="13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3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毕业院校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毕业时间及专业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学历层次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3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单位名称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现从事专业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职业资格名称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职业资格级别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考试通过时间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  <w:jc w:val="center"/>
        </w:trPr>
        <w:tc>
          <w:tcPr>
            <w:tcW w:w="13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是否注册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注册单位及时间</w:t>
            </w:r>
          </w:p>
        </w:tc>
        <w:tc>
          <w:tcPr>
            <w:tcW w:w="386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  <w:jc w:val="center"/>
        </w:trPr>
        <w:tc>
          <w:tcPr>
            <w:tcW w:w="13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工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作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简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历</w:t>
            </w:r>
          </w:p>
        </w:tc>
        <w:tc>
          <w:tcPr>
            <w:tcW w:w="7194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8" w:hRule="atLeast"/>
          <w:jc w:val="center"/>
        </w:trPr>
        <w:tc>
          <w:tcPr>
            <w:tcW w:w="13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参与的工程项目及业绩成果等情况</w:t>
            </w:r>
          </w:p>
        </w:tc>
        <w:tc>
          <w:tcPr>
            <w:tcW w:w="7194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0" w:hRule="atLeast"/>
          <w:jc w:val="center"/>
        </w:trPr>
        <w:tc>
          <w:tcPr>
            <w:tcW w:w="1334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答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辩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情</w:t>
            </w:r>
            <w:bookmarkStart w:id="0" w:name="_GoBack"/>
            <w:bookmarkEnd w:id="0"/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况</w:t>
            </w:r>
          </w:p>
        </w:tc>
        <w:tc>
          <w:tcPr>
            <w:tcW w:w="7194" w:type="dxa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专业基础理论答辩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答辩专家：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           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年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5" w:hRule="atLeast"/>
          <w:jc w:val="center"/>
        </w:trPr>
        <w:tc>
          <w:tcPr>
            <w:tcW w:w="13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  <w:tc>
          <w:tcPr>
            <w:tcW w:w="7194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应用技术知识答辩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答辩专家：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                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年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atLeast"/>
          <w:jc w:val="center"/>
        </w:trPr>
        <w:tc>
          <w:tcPr>
            <w:tcW w:w="418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专家组长意见</w:t>
            </w:r>
          </w:p>
          <w:p>
            <w:pPr>
              <w:widowControl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专家组长：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     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年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日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</w:tc>
        <w:tc>
          <w:tcPr>
            <w:tcW w:w="434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评审委员会意见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评委会（公章）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年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5" w:hRule="atLeast"/>
          <w:jc w:val="center"/>
        </w:trPr>
        <w:tc>
          <w:tcPr>
            <w:tcW w:w="8528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省辖市、省直管县（市）、相关厅（局）、企业、行业协会（学会）职改办意见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         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公章</w:t>
            </w:r>
          </w:p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                           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年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  <w:jc w:val="center"/>
        </w:trPr>
        <w:tc>
          <w:tcPr>
            <w:tcW w:w="13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备注</w:t>
            </w:r>
          </w:p>
        </w:tc>
        <w:tc>
          <w:tcPr>
            <w:tcW w:w="7194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tabs>
                <w:tab w:val="left" w:pos="312"/>
              </w:tabs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1.</w:t>
            </w:r>
            <w:r>
              <w:rPr>
                <w:rFonts w:ascii="Times New Roman" w:hAnsi="Times New Roman" w:eastAsia="仿宋" w:cs="Times New Roman"/>
                <w:kern w:val="0"/>
                <w:sz w:val="14"/>
                <w:szCs w:val="14"/>
              </w:rPr>
              <w:t xml:space="preserve">  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职业资格答辩考核工程师（助理工程师）要依托职称评审委员会进行；2.职业资格答辩考核工程师（助理工程师）年限要求参照豫人社职称【2011】11号文件；3.应注册而没有注册的职业资格不予以答辩考核；4.发现职业资格取得不符合考试规定的不予以答辩考核；5.不从事工程技术专业工作的不予以答辩考核；6.明确以考代评的职业资格不予以答辩考核；7.不设职改办的用行政章代替；8.答辩考核原则上一年一次，各中级职称评审委员会也可根据申报情况适当增加答辩考核次数。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pgSz w:w="11906" w:h="16838"/>
      <w:pgMar w:top="1440" w:right="1797" w:bottom="1304" w:left="1797" w:header="851" w:footer="992" w:gutter="0"/>
      <w:pgNumType w:fmt="decimal" w:start="3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AFD"/>
    <w:rsid w:val="005A15BE"/>
    <w:rsid w:val="00861AFD"/>
    <w:rsid w:val="2B3D692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</Words>
  <Characters>622</Characters>
  <Lines>5</Lines>
  <Paragraphs>1</Paragraphs>
  <TotalTime>0</TotalTime>
  <ScaleCrop>false</ScaleCrop>
  <LinksUpToDate>false</LinksUpToDate>
  <CharactersWithSpaces>729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2019-10-17T02:49:00Z</dcterms:created>
  <dc:creator>PC</dc:creator>
  <cp:lastModifiedBy>Administrator</cp:lastModifiedBy>
  <cp:lastPrinted>2020-10-12T02:19:49Z</cp:lastPrinted>
  <dcterms:modified xsi:type="dcterms:W3CDTF">2020-10-12T02:20:31Z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