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2024年度</w:t>
      </w:r>
      <w:r>
        <w:rPr>
          <w:rFonts w:hint="eastAsia"/>
          <w:lang w:eastAsia="zh-CN"/>
        </w:rPr>
        <w:t>一级造价工程师</w:t>
      </w:r>
      <w:r>
        <w:rPr>
          <w:rFonts w:hint="eastAsia"/>
        </w:rPr>
        <w:t>资格证书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预约邮寄办法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2024年度</w:t>
      </w:r>
      <w:r>
        <w:rPr>
          <w:rFonts w:hint="eastAsia"/>
          <w:lang w:eastAsia="zh-CN"/>
        </w:rPr>
        <w:t>一级造价工程师</w:t>
      </w:r>
      <w:r>
        <w:rPr>
          <w:rFonts w:hint="eastAsia"/>
        </w:rPr>
        <w:t>资格证书可选择预约邮寄，请相关人员按照要求预约邮寄本人证书。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一、预约范围</w:t>
      </w:r>
    </w:p>
    <w:p>
      <w:pPr>
        <w:rPr>
          <w:rFonts w:hint="eastAsia"/>
        </w:rPr>
      </w:pPr>
      <w:r>
        <w:rPr>
          <w:rFonts w:hint="eastAsia"/>
        </w:rPr>
        <w:t>在我省报名参加2024年度</w:t>
      </w:r>
      <w:r>
        <w:rPr>
          <w:rFonts w:hint="eastAsia"/>
          <w:lang w:eastAsia="zh-CN"/>
        </w:rPr>
        <w:t>一级造价工程师</w:t>
      </w:r>
      <w:r>
        <w:rPr>
          <w:rFonts w:hint="eastAsia"/>
        </w:rPr>
        <w:t>资格考试、成绩符合国家标准、</w:t>
      </w:r>
      <w:r>
        <w:rPr>
          <w:rFonts w:hint="eastAsia"/>
          <w:lang w:val="en-US" w:eastAsia="zh-CN"/>
        </w:rPr>
        <w:t>免予资格核查、</w:t>
      </w:r>
      <w:r>
        <w:rPr>
          <w:rFonts w:hint="eastAsia"/>
        </w:rPr>
        <w:t>考后资格核查合格，依规可以取得资格证书的人员。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二、预约时间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未列入核查名单</w:t>
      </w:r>
      <w:r>
        <w:rPr>
          <w:rFonts w:hint="eastAsia"/>
          <w:lang w:val="en-US" w:eastAsia="zh-CN"/>
        </w:rPr>
        <w:t>的人员</w:t>
      </w:r>
      <w:r>
        <w:rPr>
          <w:rFonts w:hint="eastAsia"/>
        </w:rPr>
        <w:t>：可在202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年1月</w:t>
      </w: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7</w:t>
      </w:r>
      <w:r>
        <w:rPr>
          <w:rFonts w:hint="eastAsia"/>
        </w:rPr>
        <w:t>日至2025年</w:t>
      </w:r>
      <w:r>
        <w:rPr>
          <w:rFonts w:hint="default"/>
          <w:lang w:val="en-US"/>
        </w:rPr>
        <w:t>2</w:t>
      </w:r>
      <w:r>
        <w:rPr>
          <w:rFonts w:hint="eastAsia"/>
        </w:rPr>
        <w:t>月</w:t>
      </w:r>
      <w:r>
        <w:rPr>
          <w:rFonts w:hint="default"/>
          <w:lang w:val="en-US" w:eastAsia="zh-CN"/>
        </w:rPr>
        <w:t>10</w:t>
      </w:r>
      <w:r>
        <w:rPr>
          <w:rFonts w:hint="eastAsia"/>
        </w:rPr>
        <w:t>日期间预约。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参加核查</w:t>
      </w:r>
      <w:r>
        <w:rPr>
          <w:rFonts w:hint="eastAsia"/>
          <w:lang w:val="en-US" w:eastAsia="zh-CN"/>
        </w:rPr>
        <w:t>的人员</w:t>
      </w:r>
      <w:r>
        <w:rPr>
          <w:rFonts w:hint="eastAsia"/>
        </w:rPr>
        <w:t>：首次核查合格人员可在202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年1月</w:t>
      </w:r>
      <w:r>
        <w:rPr>
          <w:rFonts w:hint="default"/>
          <w:lang w:val="en-US" w:eastAsia="zh-CN"/>
        </w:rPr>
        <w:t>24</w:t>
      </w:r>
      <w:r>
        <w:rPr>
          <w:rFonts w:hint="eastAsia"/>
        </w:rPr>
        <w:t>日至2025年</w:t>
      </w:r>
      <w:r>
        <w:rPr>
          <w:rFonts w:hint="default"/>
          <w:lang w:val="en-US"/>
        </w:rPr>
        <w:t>2</w:t>
      </w:r>
      <w:r>
        <w:rPr>
          <w:rFonts w:hint="eastAsia"/>
        </w:rPr>
        <w:t>月</w:t>
      </w:r>
      <w:r>
        <w:rPr>
          <w:rFonts w:hint="default"/>
          <w:lang w:val="en-US"/>
        </w:rPr>
        <w:t>17</w:t>
      </w:r>
      <w:r>
        <w:rPr>
          <w:rFonts w:hint="eastAsia"/>
        </w:rPr>
        <w:t>日期间预约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逾期不申请的，不再受理邮寄申请。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三、预约办法</w:t>
      </w:r>
    </w:p>
    <w:p>
      <w:pPr>
        <w:rPr>
          <w:rFonts w:hint="eastAsia"/>
        </w:rPr>
      </w:pPr>
      <w:r>
        <w:rPr>
          <w:rFonts w:hint="eastAsia"/>
        </w:rPr>
        <w:t>微信搜索“河南省人事考试中心”公众号，在网上服务栏目申请预约邮寄。或通过支付</w:t>
      </w:r>
      <w:bookmarkStart w:id="0" w:name="_GoBack"/>
      <w:bookmarkEnd w:id="0"/>
      <w:r>
        <w:rPr>
          <w:rFonts w:hint="eastAsia"/>
        </w:rPr>
        <w:t>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>
      <w:pPr>
        <w:pStyle w:val="3"/>
        <w:bidi w:val="0"/>
        <w:rPr>
          <w:rFonts w:hint="eastAsia"/>
        </w:rPr>
      </w:pPr>
      <w:r>
        <w:rPr>
          <w:rFonts w:hint="eastAsia"/>
        </w:rPr>
        <w:t>四、注意事项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自愿选择证书邮寄或现场领取，同一本证书只能选择其中一种方式，一经选择不得更改。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选择证书邮寄服务的，默认遵守证书邮寄服务的相关条款。由中国邮政提供邮寄服务，产生的邮寄费用由申请人负担。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请认真填写收件人信息，由于申请人填写的信息有误或收件人无法联系等，造成证书投递失败的，由申请人承担相应结果。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申请人可以自行指定收件人，收件人签收或收件人指定的方式签收，均视为申请人签收。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为防止误领、冒领他人证书，只能预约邮寄本人证书。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纸质证书和电子证书均由国家制发，目前证书尚未完成印制和送达我省，订单申请成功后会状态显示为“处理中”。待证书运达我省且预约期满后，我们将在五个工作日内完成订单证书寄出工作，请耐心等候。</w:t>
      </w:r>
    </w:p>
    <w:p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在预约期内不选择证书邮寄的，证书将在制作后统一送至我省再进行发放，现场领取时间将晚于预约邮寄方式。请关注后期各审核机构发布的证书领取通知，按通知要求至现场领取。</w:t>
      </w:r>
    </w:p>
    <w:sectPr>
      <w:pgSz w:w="11906" w:h="16838"/>
      <w:pgMar w:top="2098" w:right="1587" w:bottom="2098" w:left="1587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935D2"/>
    <w:rsid w:val="02584761"/>
    <w:rsid w:val="035A75BB"/>
    <w:rsid w:val="03680A98"/>
    <w:rsid w:val="03EA66E6"/>
    <w:rsid w:val="047D1717"/>
    <w:rsid w:val="049D3B67"/>
    <w:rsid w:val="05847003"/>
    <w:rsid w:val="067C53C8"/>
    <w:rsid w:val="09B334C6"/>
    <w:rsid w:val="09B63EB5"/>
    <w:rsid w:val="09F935EE"/>
    <w:rsid w:val="0A6D72BD"/>
    <w:rsid w:val="0AD41965"/>
    <w:rsid w:val="0AF85654"/>
    <w:rsid w:val="0E121122"/>
    <w:rsid w:val="0E1F4EB0"/>
    <w:rsid w:val="0F581191"/>
    <w:rsid w:val="0FEB5787"/>
    <w:rsid w:val="1029653B"/>
    <w:rsid w:val="10E0563D"/>
    <w:rsid w:val="10E26768"/>
    <w:rsid w:val="11695052"/>
    <w:rsid w:val="11CC783A"/>
    <w:rsid w:val="12816876"/>
    <w:rsid w:val="12F250A5"/>
    <w:rsid w:val="13117BFA"/>
    <w:rsid w:val="13700F39"/>
    <w:rsid w:val="13A520F1"/>
    <w:rsid w:val="14465682"/>
    <w:rsid w:val="14780BF1"/>
    <w:rsid w:val="149B7421"/>
    <w:rsid w:val="15C26F8A"/>
    <w:rsid w:val="15F630D7"/>
    <w:rsid w:val="198F7ACB"/>
    <w:rsid w:val="1A117A54"/>
    <w:rsid w:val="1A90440A"/>
    <w:rsid w:val="1AF246F0"/>
    <w:rsid w:val="1CD94839"/>
    <w:rsid w:val="1D440BCC"/>
    <w:rsid w:val="1D9B035B"/>
    <w:rsid w:val="1E3A67DB"/>
    <w:rsid w:val="1E5C0E57"/>
    <w:rsid w:val="1EA9518B"/>
    <w:rsid w:val="1F2D7B6A"/>
    <w:rsid w:val="1FAA70C7"/>
    <w:rsid w:val="2215702D"/>
    <w:rsid w:val="23393B02"/>
    <w:rsid w:val="23EC1BF3"/>
    <w:rsid w:val="26570324"/>
    <w:rsid w:val="27A6670B"/>
    <w:rsid w:val="29705F1D"/>
    <w:rsid w:val="29C25353"/>
    <w:rsid w:val="2AA84549"/>
    <w:rsid w:val="2B495CB6"/>
    <w:rsid w:val="2BEC312A"/>
    <w:rsid w:val="2C1E07A6"/>
    <w:rsid w:val="2D314CC9"/>
    <w:rsid w:val="2D5664DE"/>
    <w:rsid w:val="2D6C5D01"/>
    <w:rsid w:val="2E821554"/>
    <w:rsid w:val="2FDB2CCA"/>
    <w:rsid w:val="3102072B"/>
    <w:rsid w:val="31540F86"/>
    <w:rsid w:val="31E502D3"/>
    <w:rsid w:val="32234C8C"/>
    <w:rsid w:val="324431C0"/>
    <w:rsid w:val="330959B3"/>
    <w:rsid w:val="34117602"/>
    <w:rsid w:val="34612C8C"/>
    <w:rsid w:val="37A04A81"/>
    <w:rsid w:val="37EB6958"/>
    <w:rsid w:val="386E55DF"/>
    <w:rsid w:val="3876521A"/>
    <w:rsid w:val="38B61821"/>
    <w:rsid w:val="38F70576"/>
    <w:rsid w:val="3943385E"/>
    <w:rsid w:val="39B9430B"/>
    <w:rsid w:val="39BC1DBE"/>
    <w:rsid w:val="39E539BD"/>
    <w:rsid w:val="3A823F5C"/>
    <w:rsid w:val="3AC2420B"/>
    <w:rsid w:val="3BBE481A"/>
    <w:rsid w:val="3D0E3685"/>
    <w:rsid w:val="3E32303C"/>
    <w:rsid w:val="3E5834B7"/>
    <w:rsid w:val="3FB812EC"/>
    <w:rsid w:val="40C33A32"/>
    <w:rsid w:val="40FE6755"/>
    <w:rsid w:val="422E213F"/>
    <w:rsid w:val="43571FB5"/>
    <w:rsid w:val="45E2495B"/>
    <w:rsid w:val="466D3EEF"/>
    <w:rsid w:val="47AD6249"/>
    <w:rsid w:val="47B40579"/>
    <w:rsid w:val="481C4F33"/>
    <w:rsid w:val="483671E0"/>
    <w:rsid w:val="484713ED"/>
    <w:rsid w:val="4C8449BE"/>
    <w:rsid w:val="4CB84667"/>
    <w:rsid w:val="4D7D7F53"/>
    <w:rsid w:val="4D986B1F"/>
    <w:rsid w:val="4DF20559"/>
    <w:rsid w:val="4FD76621"/>
    <w:rsid w:val="53511D0F"/>
    <w:rsid w:val="537312E8"/>
    <w:rsid w:val="546E30E9"/>
    <w:rsid w:val="558F6181"/>
    <w:rsid w:val="57A3055D"/>
    <w:rsid w:val="58C433BD"/>
    <w:rsid w:val="58F321E2"/>
    <w:rsid w:val="5965648F"/>
    <w:rsid w:val="59B461B6"/>
    <w:rsid w:val="5B406354"/>
    <w:rsid w:val="5BFB1656"/>
    <w:rsid w:val="5DD07337"/>
    <w:rsid w:val="5E547F68"/>
    <w:rsid w:val="5EB50A07"/>
    <w:rsid w:val="5F711CE5"/>
    <w:rsid w:val="600C0AFA"/>
    <w:rsid w:val="603749E8"/>
    <w:rsid w:val="60383ADD"/>
    <w:rsid w:val="60686C52"/>
    <w:rsid w:val="60D61AFD"/>
    <w:rsid w:val="60F92F10"/>
    <w:rsid w:val="611D3653"/>
    <w:rsid w:val="6265774C"/>
    <w:rsid w:val="62931C9F"/>
    <w:rsid w:val="635C0831"/>
    <w:rsid w:val="63DC4C88"/>
    <w:rsid w:val="644E5EED"/>
    <w:rsid w:val="662F6AF7"/>
    <w:rsid w:val="669543E2"/>
    <w:rsid w:val="68352BB8"/>
    <w:rsid w:val="68914293"/>
    <w:rsid w:val="6A0A01F2"/>
    <w:rsid w:val="6B3709F5"/>
    <w:rsid w:val="6B4078AA"/>
    <w:rsid w:val="6B421874"/>
    <w:rsid w:val="6B7B7D93"/>
    <w:rsid w:val="6B87197D"/>
    <w:rsid w:val="6B9B6075"/>
    <w:rsid w:val="6D4318D3"/>
    <w:rsid w:val="6D6700F0"/>
    <w:rsid w:val="6D7D1185"/>
    <w:rsid w:val="6E797A32"/>
    <w:rsid w:val="6ECF5385"/>
    <w:rsid w:val="6F316C55"/>
    <w:rsid w:val="6F434296"/>
    <w:rsid w:val="6F480053"/>
    <w:rsid w:val="703D085C"/>
    <w:rsid w:val="709D3AAD"/>
    <w:rsid w:val="70A72179"/>
    <w:rsid w:val="70F0492B"/>
    <w:rsid w:val="71471039"/>
    <w:rsid w:val="71745BA1"/>
    <w:rsid w:val="71B66B18"/>
    <w:rsid w:val="71D92806"/>
    <w:rsid w:val="721A4A92"/>
    <w:rsid w:val="744B6DE7"/>
    <w:rsid w:val="754206C3"/>
    <w:rsid w:val="76E063E5"/>
    <w:rsid w:val="78C31B1A"/>
    <w:rsid w:val="7AC027B5"/>
    <w:rsid w:val="7C0466D2"/>
    <w:rsid w:val="7D5B6DE1"/>
    <w:rsid w:val="7D734FF8"/>
    <w:rsid w:val="7E4A2DFA"/>
    <w:rsid w:val="7E5F6D8A"/>
    <w:rsid w:val="7E913F40"/>
    <w:rsid w:val="7F0D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42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72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 w:val="0"/>
      <w:keepLines/>
      <w:spacing w:beforeLines="0" w:beforeAutospacing="0" w:afterLines="0" w:afterAutospacing="0" w:line="560" w:lineRule="exact"/>
      <w:outlineLvl w:val="1"/>
    </w:pPr>
    <w:rPr>
      <w:rFonts w:ascii="Arial" w:hAnsi="Arial" w:eastAsia="黑体" w:cs="Times New Roman"/>
      <w:szCs w:val="22"/>
      <w:lang w:eastAsia="en-US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snapToGrid/>
      <w:spacing w:beforeAutospacing="0" w:afterAutospacing="0" w:line="560" w:lineRule="exact"/>
      <w:jc w:val="left"/>
      <w:outlineLvl w:val="2"/>
    </w:pPr>
    <w:rPr>
      <w:rFonts w:hint="eastAsia" w:ascii="Times New Roman" w:hAnsi="Times New Roman" w:eastAsia="楷体_GB2312" w:cs="Times New Roman"/>
      <w:bCs/>
      <w:szCs w:val="27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left="0"/>
      <w:outlineLvl w:val="3"/>
    </w:pPr>
    <w:rPr>
      <w:rFonts w:ascii="Times New Roman" w:hAnsi="Times New Roman"/>
      <w:b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0" w:firstLineChars="0"/>
      <w:jc w:val="center"/>
      <w:outlineLvl w:val="4"/>
    </w:pPr>
    <w:rPr>
      <w:rFonts w:eastAsia="楷体_GB2312"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bidi/>
      <w:spacing w:beforeLines="0" w:beforeAutospacing="0" w:afterLines="0" w:afterAutospacing="0" w:line="560" w:lineRule="exact"/>
      <w:ind w:right="2560" w:rightChars="800" w:firstLine="3520" w:firstLineChars="800"/>
      <w:jc w:val="left"/>
      <w:outlineLvl w:val="5"/>
    </w:pPr>
    <w:rPr>
      <w:rFonts w:ascii="Times New Roman" w:hAnsi="Times New Roman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rmal Indent"/>
    <w:basedOn w:val="1"/>
    <w:qFormat/>
    <w:uiPriority w:val="0"/>
    <w:pPr>
      <w:ind w:firstLine="420" w:firstLineChars="200"/>
    </w:pPr>
  </w:style>
  <w:style w:type="character" w:customStyle="1" w:styleId="11">
    <w:name w:val="标题 3 Char"/>
    <w:link w:val="4"/>
    <w:qFormat/>
    <w:uiPriority w:val="0"/>
    <w:rPr>
      <w:rFonts w:ascii="Times New Roman" w:hAnsi="Times New Roman" w:eastAsia="楷体_GB2312" w:cs="Times New Roman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777</Words>
  <Characters>813</Characters>
  <Lines>0</Lines>
  <Paragraphs>0</Paragraphs>
  <TotalTime>24</TotalTime>
  <ScaleCrop>false</ScaleCrop>
  <LinksUpToDate>false</LinksUpToDate>
  <CharactersWithSpaces>813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2022-10-10T09:08:00Z</dcterms:created>
  <dc:creator>dell</dc:creator>
  <cp:lastModifiedBy>pc</cp:lastModifiedBy>
  <dcterms:modified xsi:type="dcterms:W3CDTF">2024-12-30T11:26:44Z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FF473D2C73B643DEA577871292A486B8</vt:lpwstr>
  </property>
  <property fmtid="{D5CDD505-2E9C-101B-9397-08002B2CF9AE}" pid="4" name="KSOTemplateDocerSaveRecord">
    <vt:lpwstr>eyJoZGlkIjoiNmJmZWI3NmM3YWMwYzg0MDJmMTMwNDcwOTU2OWY5ZDAiLCJ1c2VySWQiOiIyNTc5MTM5MTYifQ==</vt:lpwstr>
  </property>
</Properties>
</file>